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AB" w:rsidRDefault="00822EAB" w:rsidP="00DB636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143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599E18" wp14:editId="5812AE86">
                <wp:simplePos x="0" y="0"/>
                <wp:positionH relativeFrom="margin">
                  <wp:posOffset>15240</wp:posOffset>
                </wp:positionH>
                <wp:positionV relativeFrom="paragraph">
                  <wp:posOffset>-748030</wp:posOffset>
                </wp:positionV>
                <wp:extent cx="5553075" cy="9334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2A5" w:rsidRPr="00CA3C86" w:rsidRDefault="008732A5" w:rsidP="008732A5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A3C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CA3C8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Pr="00CA3C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8732A5" w:rsidRPr="00621EE9" w:rsidRDefault="008732A5" w:rsidP="008732A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21E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99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2pt;margin-top:-58.9pt;width:437.25pt;height:7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" fillcolor="window" strokeweight=".5pt">
                <v:textbox>
                  <w:txbxContent>
                    <w:p w:rsidR="008732A5" w:rsidRPr="00CA3C86" w:rsidRDefault="008732A5" w:rsidP="008732A5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A3C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令和５年1</w:t>
                      </w:r>
                      <w:r w:rsidRPr="00CA3C8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</w:t>
                      </w:r>
                      <w:r w:rsidRPr="00CA3C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8732A5" w:rsidRPr="00621EE9" w:rsidRDefault="008732A5" w:rsidP="008732A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21EE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ACF" w:rsidRPr="00D030C2" w:rsidRDefault="00E16EB1" w:rsidP="00DB636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143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（様式第４－</w:t>
      </w:r>
      <w:r w:rsidR="002C56A2">
        <w:rPr>
          <w:rFonts w:asciiTheme="majorEastAsia" w:eastAsiaTheme="majorEastAsia" w:hAnsiTheme="majorEastAsia" w:hint="eastAsia"/>
          <w:color w:val="000000"/>
          <w:kern w:val="0"/>
        </w:rPr>
        <w:t>②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>）</w:t>
      </w:r>
    </w:p>
    <w:p w:rsidR="00D030C2" w:rsidRPr="007C195F" w:rsidRDefault="00D030C2" w:rsidP="00D030C2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="ＭＳ Ｐゴシック" w:eastAsia="ＭＳ Ｐゴシック" w:hAnsi="ＭＳ Ｐゴシック"/>
          <w:w w:val="200"/>
          <w:szCs w:val="21"/>
        </w:rPr>
      </w:pP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中小企業信用保険法第２条第５項</w:t>
      </w:r>
    </w:p>
    <w:p w:rsidR="00476ACF" w:rsidRPr="007C195F" w:rsidRDefault="00D030C2" w:rsidP="00411062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="ＭＳ Ｐゴシック" w:eastAsia="ＭＳ Ｐゴシック" w:hAnsi="ＭＳ Ｐゴシック"/>
          <w:w w:val="200"/>
          <w:szCs w:val="21"/>
        </w:rPr>
      </w:pP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第４号の</w:t>
      </w:r>
      <w:r w:rsidRPr="007C195F">
        <w:rPr>
          <w:rFonts w:ascii="ＭＳ Ｐゴシック" w:eastAsia="ＭＳ Ｐゴシック" w:hAnsi="ＭＳ Ｐゴシック"/>
          <w:w w:val="200"/>
          <w:szCs w:val="21"/>
        </w:rPr>
        <w:t>規定</w:t>
      </w: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による認定申請書</w:t>
      </w:r>
    </w:p>
    <w:p w:rsidR="00DB636E" w:rsidRDefault="00476ACF" w:rsidP="00476A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bookmarkStart w:id="0" w:name="_GoBack"/>
      <w:bookmarkEnd w:id="0"/>
    </w:p>
    <w:p w:rsidR="00476ACF" w:rsidRPr="00D030C2" w:rsidRDefault="00DB636E" w:rsidP="00DB636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1"/>
        <w:jc w:val="righ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令和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　年　　月　　日</w:t>
      </w:r>
    </w:p>
    <w:p w:rsidR="00476ACF" w:rsidRPr="00D030C2" w:rsidRDefault="00476ACF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多可町長　吉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田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一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四　様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="0032177B">
        <w:rPr>
          <w:rFonts w:asciiTheme="majorEastAsia" w:eastAsiaTheme="majorEastAsia" w:hAnsiTheme="majorEastAsia"/>
          <w:color w:val="000000"/>
          <w:kern w:val="0"/>
        </w:rPr>
        <w:t xml:space="preserve">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申請者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住　所　　　　　　　　　　　　</w:t>
      </w:r>
      <w:r w:rsidRPr="00D030C2">
        <w:rPr>
          <w:rFonts w:asciiTheme="majorEastAsia" w:eastAsiaTheme="majorEastAsia" w:hAnsiTheme="majorEastAsia"/>
          <w:color w:val="000000"/>
          <w:kern w:val="0"/>
          <w:u w:val="single" w:color="00000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　　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氏　名　　　　　　　　　　　　　 </w:t>
      </w:r>
      <w:r w:rsidR="007C195F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　</w:t>
      </w:r>
    </w:p>
    <w:p w:rsidR="00476ACF" w:rsidRPr="00D030C2" w:rsidRDefault="00476ACF" w:rsidP="00476A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私は、</w:t>
      </w:r>
      <w:r w:rsidR="002C56A2" w:rsidRPr="002C56A2">
        <w:rPr>
          <w:rFonts w:ascii="ＭＳ ゴシック" w:eastAsia="ＭＳ ゴシック" w:hAnsi="ＭＳ ゴシック" w:hint="eastAsia"/>
          <w:color w:val="000000"/>
          <w:kern w:val="0"/>
        </w:rPr>
        <w:t>新型コロナウイルス感染症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記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　事業開始年月日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C9601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年　　　月　　　日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（１）売上高等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（イ）最近１か月間の売上高等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Ｂ－Ａ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　　　　　　　％（実績）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Ａ：災害等の発生における最近１か月間の売上高等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Ｂ：Ａの期間に対応する前年１か月間の売上高等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（ロ）最近３か月間の売上高等の実績見込み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（Ｂ＋Ｄ）－（Ａ＋Ｃ）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Ｂ＋Ｄ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％（実績見込み）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Ｃ：Ａの期間後２か月間の見込み売上高等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Ｄ：Ｃの期間に対応する前年の２か月間の売上高等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３　売上高等が減少し、又は減少すると見込まれる理由</w:t>
      </w:r>
    </w:p>
    <w:p w:rsidR="00C96013" w:rsidRDefault="00C96013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7C195F" w:rsidRDefault="007C195F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C56A2" w:rsidRDefault="002C56A2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C96013" w:rsidRDefault="00C96013" w:rsidP="00C9601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96013" w:rsidRDefault="00C96013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76ACF" w:rsidRPr="00F95072" w:rsidRDefault="00C96013" w:rsidP="00F9507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町長から認定を受けた後、本認定の有効期間内に金融機関又は信用保証協会に対して、経営安定関連保証の申込みを行うことが必要です。</w:t>
      </w:r>
    </w:p>
    <w:p w:rsidR="00476ACF" w:rsidRPr="00D030C2" w:rsidRDefault="00476ACF" w:rsidP="00476ACF">
      <w:pPr>
        <w:pStyle w:val="a3"/>
        <w:spacing w:beforeLines="50" w:before="18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D030C2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170C" wp14:editId="5F31FE33">
                <wp:simplePos x="0" y="0"/>
                <wp:positionH relativeFrom="column">
                  <wp:posOffset>15018</wp:posOffset>
                </wp:positionH>
                <wp:positionV relativeFrom="paragraph">
                  <wp:posOffset>40108</wp:posOffset>
                </wp:positionV>
                <wp:extent cx="5422605" cy="0"/>
                <wp:effectExtent l="0" t="0" r="2603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DB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2pt;margin-top:3.15pt;width:4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"/>
            </w:pict>
          </mc:Fallback>
        </mc:AlternateContent>
      </w:r>
      <w:r w:rsidRPr="00D030C2">
        <w:rPr>
          <w:rFonts w:asciiTheme="majorEastAsia" w:eastAsiaTheme="majorEastAsia" w:hAnsiTheme="majorEastAsia" w:hint="eastAsia"/>
          <w:sz w:val="21"/>
          <w:szCs w:val="21"/>
        </w:rPr>
        <w:t>認　定　書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「　　　　　　　　　　」</w:t>
      </w:r>
    </w:p>
    <w:p w:rsidR="00476ACF" w:rsidRPr="00D030C2" w:rsidRDefault="00476ACF" w:rsidP="00476ACF">
      <w:pPr>
        <w:ind w:firstLineChars="200" w:firstLine="420"/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 xml:space="preserve">　　年　　月　　日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日まで</w:t>
      </w:r>
    </w:p>
    <w:p w:rsidR="007C195F" w:rsidRDefault="007C195F" w:rsidP="00476ACF">
      <w:pPr>
        <w:jc w:val="right"/>
        <w:rPr>
          <w:rFonts w:asciiTheme="majorEastAsia" w:eastAsiaTheme="majorEastAsia" w:hAnsiTheme="majorEastAsia"/>
        </w:rPr>
      </w:pPr>
    </w:p>
    <w:p w:rsidR="00476ACF" w:rsidRPr="00D030C2" w:rsidRDefault="00476ACF" w:rsidP="00476ACF">
      <w:pPr>
        <w:jc w:val="right"/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多可町長　吉 田 一 四　 印</w:t>
      </w:r>
    </w:p>
    <w:sectPr w:rsidR="00476ACF" w:rsidRPr="00D030C2" w:rsidSect="00F95072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11" w:rsidRDefault="008B1911" w:rsidP="008B1911">
      <w:r>
        <w:separator/>
      </w:r>
    </w:p>
  </w:endnote>
  <w:endnote w:type="continuationSeparator" w:id="0">
    <w:p w:rsidR="008B1911" w:rsidRDefault="008B1911" w:rsidP="008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11" w:rsidRDefault="008B1911" w:rsidP="008B1911">
      <w:r>
        <w:separator/>
      </w:r>
    </w:p>
  </w:footnote>
  <w:footnote w:type="continuationSeparator" w:id="0">
    <w:p w:rsidR="008B1911" w:rsidRDefault="008B1911" w:rsidP="008B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7B5D"/>
    <w:multiLevelType w:val="hybridMultilevel"/>
    <w:tmpl w:val="383CBBE0"/>
    <w:lvl w:ilvl="0" w:tplc="1234D97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F"/>
    <w:rsid w:val="002C56A2"/>
    <w:rsid w:val="0032177B"/>
    <w:rsid w:val="00411062"/>
    <w:rsid w:val="00476ACF"/>
    <w:rsid w:val="007C195F"/>
    <w:rsid w:val="00822EAB"/>
    <w:rsid w:val="008732A5"/>
    <w:rsid w:val="008B1911"/>
    <w:rsid w:val="008C244B"/>
    <w:rsid w:val="00B64CF6"/>
    <w:rsid w:val="00C96013"/>
    <w:rsid w:val="00D030C2"/>
    <w:rsid w:val="00DB636E"/>
    <w:rsid w:val="00E16EB1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EAE022"/>
  <w15:docId w15:val="{72B9235D-5AD1-488F-BD2E-935AC39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AC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ACF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911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B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911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0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3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cp:lastModifiedBy>宮崎恵美</cp:lastModifiedBy>
  <cp:revision>5</cp:revision>
  <cp:lastPrinted>2023-10-03T02:04:00Z</cp:lastPrinted>
  <dcterms:created xsi:type="dcterms:W3CDTF">2023-10-03T02:23:00Z</dcterms:created>
  <dcterms:modified xsi:type="dcterms:W3CDTF">2023-10-06T01:31:00Z</dcterms:modified>
</cp:coreProperties>
</file>